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8F" w:rsidRDefault="00D071F1" w:rsidP="00E54638">
      <w:pPr>
        <w:jc w:val="center"/>
      </w:pPr>
      <w:bookmarkStart w:id="0" w:name="_GoBack"/>
      <w:bookmarkEnd w:id="0"/>
      <w:r w:rsidRPr="00AD523B">
        <w:rPr>
          <w:noProof/>
          <w:lang w:eastAsia="pl-PL"/>
        </w:rPr>
        <w:drawing>
          <wp:inline distT="0" distB="0" distL="0" distR="0">
            <wp:extent cx="10241280" cy="1459230"/>
            <wp:effectExtent l="0" t="0" r="7620" b="7620"/>
            <wp:docPr id="1" name="Obraz 1" descr="C:\Users\d.mularczyk\AppData\Local\Microsoft\Windows\INetCache\Content.Outlook\ZBCC4LC8\loga SIR poraw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d.mularczyk\AppData\Local\Microsoft\Windows\INetCache\Content.Outlook\ZBCC4LC8\loga SIR porawio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038" cy="156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CF" w:rsidRPr="00333D8D" w:rsidRDefault="007D3CCF" w:rsidP="001D0B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33D8D">
        <w:rPr>
          <w:b/>
          <w:bCs/>
          <w:sz w:val="28"/>
          <w:szCs w:val="28"/>
        </w:rPr>
        <w:t>„Europejski Fundusz Rolny na rzecz Rozwoju Obszarów Wiejskich: Europa inwestująca w obszary wiejskie”</w:t>
      </w:r>
    </w:p>
    <w:p w:rsidR="00FC3788" w:rsidRDefault="001D0B62" w:rsidP="001D0B62">
      <w:pPr>
        <w:spacing w:after="0" w:line="240" w:lineRule="auto"/>
        <w:ind w:left="-709" w:firstLine="709"/>
        <w:jc w:val="center"/>
        <w:rPr>
          <w:b/>
          <w:bCs/>
          <w:sz w:val="28"/>
          <w:szCs w:val="28"/>
        </w:rPr>
      </w:pPr>
      <w:r w:rsidRPr="00333D8D">
        <w:rPr>
          <w:b/>
          <w:bCs/>
          <w:sz w:val="28"/>
          <w:szCs w:val="28"/>
        </w:rPr>
        <w:t>Operacja</w:t>
      </w:r>
      <w:r w:rsidR="00FC3788" w:rsidRPr="00333D8D">
        <w:rPr>
          <w:b/>
          <w:bCs/>
          <w:sz w:val="28"/>
          <w:szCs w:val="28"/>
        </w:rPr>
        <w:t xml:space="preserve"> współfinansowan</w:t>
      </w:r>
      <w:r w:rsidRPr="00333D8D">
        <w:rPr>
          <w:b/>
          <w:bCs/>
          <w:sz w:val="28"/>
          <w:szCs w:val="28"/>
        </w:rPr>
        <w:t>a</w:t>
      </w:r>
      <w:r w:rsidR="00FC3788" w:rsidRPr="00333D8D">
        <w:rPr>
          <w:b/>
          <w:bCs/>
          <w:sz w:val="28"/>
          <w:szCs w:val="28"/>
        </w:rPr>
        <w:t xml:space="preserve"> ze środków Unii Europejskiej w ramach</w:t>
      </w:r>
      <w:r w:rsidR="00333D8D" w:rsidRPr="00333D8D">
        <w:rPr>
          <w:b/>
          <w:bCs/>
          <w:sz w:val="28"/>
          <w:szCs w:val="28"/>
        </w:rPr>
        <w:t xml:space="preserve"> Schematu II Pomocy Technicznej „Krajowa Sieć Obszarów Wiejskich” Programu Rozwoju Obszarów Wiejskich na lata 2014-2020</w:t>
      </w:r>
      <w:r w:rsidR="00E54638">
        <w:rPr>
          <w:b/>
          <w:bCs/>
          <w:sz w:val="28"/>
          <w:szCs w:val="28"/>
        </w:rPr>
        <w:t>.</w:t>
      </w:r>
      <w:r w:rsidR="00FC3788" w:rsidRPr="00333D8D">
        <w:rPr>
          <w:b/>
          <w:bCs/>
          <w:sz w:val="28"/>
          <w:szCs w:val="28"/>
        </w:rPr>
        <w:t xml:space="preserve"> </w:t>
      </w:r>
      <w:r w:rsidR="00FC3788" w:rsidRPr="00333D8D">
        <w:rPr>
          <w:b/>
          <w:bCs/>
          <w:sz w:val="28"/>
          <w:szCs w:val="28"/>
        </w:rPr>
        <w:br/>
        <w:t>Instytucja Zarządzająca Programem Rozwoju Obszarów Wiejskich na lata 2014-2020 – Minister Rolnictwa i Rozwoju Wsi</w:t>
      </w:r>
    </w:p>
    <w:p w:rsidR="00FC3788" w:rsidRDefault="008C4FC6" w:rsidP="007D3CCF">
      <w:pPr>
        <w:jc w:val="center"/>
        <w:rPr>
          <w:b/>
          <w:sz w:val="28"/>
          <w:szCs w:val="28"/>
        </w:rPr>
      </w:pPr>
      <w:r w:rsidRPr="008C4FC6">
        <w:rPr>
          <w:b/>
          <w:sz w:val="28"/>
          <w:szCs w:val="28"/>
        </w:rPr>
        <w:t>Operacja opracowana przez Lokalną Grupę Działania Ziemi Kraśnickiej</w:t>
      </w:r>
    </w:p>
    <w:p w:rsidR="00653084" w:rsidRDefault="00653084" w:rsidP="007D3CCF">
      <w:pPr>
        <w:jc w:val="center"/>
        <w:rPr>
          <w:b/>
          <w:sz w:val="28"/>
          <w:szCs w:val="28"/>
        </w:rPr>
      </w:pPr>
    </w:p>
    <w:p w:rsidR="00E1651C" w:rsidRDefault="00E1651C" w:rsidP="0065308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6A6A6A"/>
          <w:sz w:val="18"/>
          <w:szCs w:val="18"/>
          <w:lang w:eastAsia="pl-PL"/>
        </w:rPr>
        <w:t>Lokalna Grupa Działania Ziemi Kraśnickiej</w:t>
      </w:r>
      <w:r w:rsidRPr="00E1651C">
        <w:t xml:space="preserve"> </w:t>
      </w:r>
      <w:r w:rsidRPr="00E1651C">
        <w:rPr>
          <w:rFonts w:ascii="Arial" w:eastAsia="Times New Roman" w:hAnsi="Arial" w:cs="Arial"/>
          <w:b/>
          <w:bCs/>
          <w:color w:val="6A6A6A"/>
          <w:sz w:val="18"/>
          <w:szCs w:val="18"/>
          <w:lang w:eastAsia="pl-PL"/>
        </w:rPr>
        <w:t>w partnerstwie z Lubelskim Stowarzyszeniem Miłośników Cydru, Lokalną Grupą Działania Owocowy Szlak oraz Lokalną Grupą Działania Zielony Pierścień</w:t>
      </w:r>
      <w:r>
        <w:rPr>
          <w:rFonts w:ascii="Arial" w:eastAsia="Times New Roman" w:hAnsi="Arial" w:cs="Arial"/>
          <w:b/>
          <w:bCs/>
          <w:color w:val="6A6A6A"/>
          <w:sz w:val="18"/>
          <w:szCs w:val="18"/>
          <w:lang w:eastAsia="pl-PL"/>
        </w:rPr>
        <w:t xml:space="preserve"> zaprasza </w:t>
      </w:r>
      <w:r w:rsidRPr="00FF1738">
        <w:rPr>
          <w:rFonts w:ascii="Arial" w:eastAsia="Times New Roman" w:hAnsi="Arial" w:cs="Arial"/>
          <w:b/>
          <w:bCs/>
          <w:color w:val="6A6A6A"/>
          <w:sz w:val="18"/>
          <w:szCs w:val="18"/>
          <w:lang w:eastAsia="pl-PL"/>
        </w:rPr>
        <w:t>do udziału w wyjeździe studyjnym do Holandii w ramach operacji  pn. „Innowacje szansą na rozwój obszarów wiejskich”</w:t>
      </w:r>
      <w:r w:rsidR="00031F5E" w:rsidRPr="00FF1738">
        <w:rPr>
          <w:rFonts w:ascii="Arial" w:eastAsia="Times New Roman" w:hAnsi="Arial" w:cs="Arial"/>
          <w:b/>
          <w:bCs/>
          <w:color w:val="6A6A6A"/>
          <w:sz w:val="18"/>
          <w:szCs w:val="18"/>
          <w:lang w:eastAsia="pl-PL"/>
        </w:rPr>
        <w:t xml:space="preserve"> </w:t>
      </w:r>
      <w:r w:rsidR="00031F5E" w:rsidRPr="00FF1738">
        <w:rPr>
          <w:rFonts w:ascii="Arial" w:eastAsia="Times New Roman" w:hAnsi="Arial" w:cs="Arial"/>
          <w:b/>
          <w:bCs/>
          <w:color w:val="6A6A6A"/>
          <w:sz w:val="18"/>
          <w:szCs w:val="18"/>
          <w:u w:val="single"/>
          <w:lang w:eastAsia="pl-PL"/>
        </w:rPr>
        <w:t>w dniach 18-22 sierpnia 2019 roku.</w:t>
      </w:r>
    </w:p>
    <w:p w:rsidR="00031F5E" w:rsidRPr="00E1651C" w:rsidRDefault="00031F5E" w:rsidP="0065308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031F5E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Celem</w:t>
      </w:r>
      <w:r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 wyjazdu studyjnego </w:t>
      </w:r>
      <w:r w:rsidRPr="00031F5E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 jest podniesienie wiedzy i umiejętności w zakresie innowacyjnych rozwiązań stymulujących rozwój obszarów wiejskich na terenie UE.</w:t>
      </w:r>
    </w:p>
    <w:p w:rsidR="00031F5E" w:rsidRPr="00031F5E" w:rsidRDefault="00031F5E" w:rsidP="00031F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A6A6A"/>
          <w:sz w:val="18"/>
          <w:szCs w:val="18"/>
          <w:lang w:eastAsia="pl-PL"/>
        </w:rPr>
      </w:pPr>
      <w:r w:rsidRPr="00031F5E">
        <w:rPr>
          <w:rFonts w:ascii="Arial" w:eastAsia="Times New Roman" w:hAnsi="Arial" w:cs="Arial"/>
          <w:b/>
          <w:bCs/>
          <w:color w:val="6A6A6A"/>
          <w:sz w:val="18"/>
          <w:szCs w:val="18"/>
          <w:lang w:eastAsia="pl-PL"/>
        </w:rPr>
        <w:t xml:space="preserve">Wyjazd studyjny pozwoli na: </w:t>
      </w:r>
    </w:p>
    <w:p w:rsidR="00031F5E" w:rsidRPr="00031F5E" w:rsidRDefault="00031F5E" w:rsidP="00031F5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031F5E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-podniesienie i upowszechnienie aktualnej wiedzy i wymianie doświadczeń na temat funkcjonowania, wsparcia oraz zasad aplikowania  grup operacyjnych</w:t>
      </w:r>
      <w:r w:rsidR="00EA2F92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 </w:t>
      </w:r>
      <w:r w:rsidRPr="00031F5E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w kontekście działania Współpraca na terenie Holandii</w:t>
      </w:r>
    </w:p>
    <w:p w:rsidR="00031F5E" w:rsidRPr="00031F5E" w:rsidRDefault="00031F5E" w:rsidP="00031F5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031F5E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-podniesienie wiedzy wśród potencjalnych uczestników grupy operacyjnej w zakresie budowy powiązań międzyinstytucjonalnych oraz form powiązań partnerskich </w:t>
      </w:r>
    </w:p>
    <w:p w:rsidR="00031F5E" w:rsidRPr="00031F5E" w:rsidRDefault="00031F5E" w:rsidP="00031F5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031F5E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-podniesienie wiedzy wśród potencjalnych uczestników grupy operacyjnej w zakresie badań naukowych oraz  innowacyjnych technologii  dot. produkcji i przetwórstwa owocowo-warzywnego</w:t>
      </w:r>
    </w:p>
    <w:p w:rsidR="00E1651C" w:rsidRDefault="00031F5E" w:rsidP="00031F5E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031F5E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-podniesienie wiedzy wśród potencjalnych uczestników grupy operacyjnej w zakresie marketingu dotyczących produkcji, przetwarzania lub wprowadzania do obrotu produktów objętych załącznikiem I do Traktatu o funkcjonowaniu Unii Europejskiej.</w:t>
      </w:r>
    </w:p>
    <w:p w:rsidR="00FB0A63" w:rsidRPr="00FB0A63" w:rsidRDefault="00FB0A63" w:rsidP="00031F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/>
          <w:bCs/>
          <w:color w:val="6A6A6A"/>
          <w:sz w:val="18"/>
          <w:szCs w:val="18"/>
          <w:lang w:eastAsia="pl-PL"/>
        </w:rPr>
        <w:t>Wyjazd skierowany jest do osób z obszaru całej Polski:</w:t>
      </w:r>
    </w:p>
    <w:p w:rsidR="00FB0A63" w:rsidRPr="00FB0A63" w:rsidRDefault="00FB0A63" w:rsidP="00FB0A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-przedstawicieli  branży owocowo-warzywnej (producenci, przedsiębiorcy) oraz środowisk naukowych oraz innych potencjalnych interesariuszy zgodnie z Rozporządzeniem Ministra Rolnictwa i Rozwoju Wsi z dnia 23 grudnia 2016 r. w sprawie szczegółowych warunków i trybu przyznawania oraz wypłaty pomocy finansowej w ramach działania „Współpraca” objętego Programem Rozwoju Obszarów Wiejskich na lata 2014–2020. </w:t>
      </w:r>
    </w:p>
    <w:p w:rsidR="00FB0A63" w:rsidRPr="00FB0A63" w:rsidRDefault="00FB0A63" w:rsidP="00FB0A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-rolników lub grupy rolników;</w:t>
      </w:r>
    </w:p>
    <w:p w:rsidR="00FB0A63" w:rsidRPr="00FB0A63" w:rsidRDefault="00FB0A63" w:rsidP="00FB0A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-posiadaczy lasów;</w:t>
      </w:r>
    </w:p>
    <w:p w:rsidR="00FB0A63" w:rsidRPr="00FB0A63" w:rsidRDefault="00FB0A63" w:rsidP="00FB0A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-naukowców;  przedstawicieli instytutów lub jednostek naukowych; uczelni (w rozumieniu ustawy z dnia 27 lipca 2005 r. Prawo o szkolnictwie wyższym</w:t>
      </w:r>
    </w:p>
    <w:p w:rsidR="00FB0A63" w:rsidRPr="00FB0A63" w:rsidRDefault="00FB0A63" w:rsidP="00FB0A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(Dz. U. Nr 164 poz. 1365, z </w:t>
      </w:r>
      <w:proofErr w:type="spellStart"/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późn</w:t>
      </w:r>
      <w:proofErr w:type="spellEnd"/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. zm.),</w:t>
      </w:r>
    </w:p>
    <w:p w:rsidR="00FB0A63" w:rsidRPr="00FB0A63" w:rsidRDefault="00FB0A63" w:rsidP="00FB0A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-przedsiębiorców;</w:t>
      </w:r>
    </w:p>
    <w:p w:rsidR="00FB0A63" w:rsidRPr="00FB0A63" w:rsidRDefault="00FB0A63" w:rsidP="00FB0A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-podmiot</w:t>
      </w:r>
      <w:r w:rsidR="00145719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ów </w:t>
      </w: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doradcz</w:t>
      </w:r>
      <w:r w:rsidR="00145719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ych</w:t>
      </w: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.</w:t>
      </w:r>
    </w:p>
    <w:p w:rsidR="00FB0A63" w:rsidRPr="00FB0A63" w:rsidRDefault="00FB0A63" w:rsidP="00FB0A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-konsumentów i ich organizacj</w:t>
      </w:r>
      <w:r w:rsidR="00145719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i</w:t>
      </w: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;</w:t>
      </w:r>
    </w:p>
    <w:p w:rsidR="00FB0A63" w:rsidRPr="00FB0A63" w:rsidRDefault="00FB0A63" w:rsidP="00FB0A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-jednost</w:t>
      </w:r>
      <w:r w:rsidR="00145719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ek</w:t>
      </w: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 samorządu terytorialnego;</w:t>
      </w:r>
    </w:p>
    <w:p w:rsidR="00FB0A63" w:rsidRDefault="00FB0A63" w:rsidP="00FB0A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-organizacj</w:t>
      </w:r>
      <w:r w:rsidR="00145719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i</w:t>
      </w: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 branżow</w:t>
      </w:r>
      <w:r w:rsidR="00145719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ych</w:t>
      </w: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 i międzybranżow</w:t>
      </w:r>
      <w:r w:rsidR="00145719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ych</w:t>
      </w: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 działają</w:t>
      </w:r>
      <w:r w:rsidR="00145719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cy</w:t>
      </w: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c</w:t>
      </w:r>
      <w:r w:rsidR="00145719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>h</w:t>
      </w:r>
      <w:r w:rsidRPr="00FB0A63">
        <w:rPr>
          <w:rFonts w:ascii="Arial" w:eastAsia="Times New Roman" w:hAnsi="Arial" w:cs="Arial"/>
          <w:bCs/>
          <w:color w:val="6A6A6A"/>
          <w:sz w:val="18"/>
          <w:szCs w:val="18"/>
          <w:lang w:eastAsia="pl-PL"/>
        </w:rPr>
        <w:t xml:space="preserve"> w obszarze łańcucha żywnościowego</w:t>
      </w:r>
    </w:p>
    <w:p w:rsidR="00FB0A63" w:rsidRDefault="00FB0A63" w:rsidP="003D0E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A6A6A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6A6A6A"/>
          <w:sz w:val="18"/>
          <w:szCs w:val="18"/>
          <w:lang w:eastAsia="pl-PL"/>
        </w:rPr>
        <w:t>Wypełniony fo</w:t>
      </w:r>
      <w:r w:rsidR="00653084" w:rsidRPr="00653084">
        <w:rPr>
          <w:rFonts w:ascii="Arial" w:eastAsia="Times New Roman" w:hAnsi="Arial" w:cs="Arial"/>
          <w:color w:val="6A6A6A"/>
          <w:sz w:val="18"/>
          <w:szCs w:val="18"/>
          <w:lang w:eastAsia="pl-PL"/>
        </w:rPr>
        <w:t>rmularz</w:t>
      </w:r>
      <w:r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 zgłoszeniowy</w:t>
      </w:r>
      <w:r w:rsidR="00653084" w:rsidRPr="00653084"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 należy dostarczyć pocztą tradycyjną lub elektroniczną</w:t>
      </w:r>
      <w:r w:rsidR="00145719"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 (skan) w nieprzekraczającym terminie do dnia 12 lipca br. do godz. 16.00 </w:t>
      </w:r>
      <w:r w:rsidR="00653084" w:rsidRPr="00653084"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 na adres: </w:t>
      </w:r>
      <w:hyperlink r:id="rId7" w:history="1">
        <w:r w:rsidRPr="000416B2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biuro@lgdkrasnik.pl</w:t>
        </w:r>
      </w:hyperlink>
      <w:r w:rsidR="003D0E90">
        <w:rPr>
          <w:rFonts w:ascii="Arial" w:eastAsia="Times New Roman" w:hAnsi="Arial" w:cs="Arial"/>
          <w:color w:val="6A6A6A"/>
          <w:sz w:val="18"/>
          <w:szCs w:val="18"/>
          <w:lang w:eastAsia="pl-PL"/>
        </w:rPr>
        <w:t>, Lokalna Grupa Działania Ziemi Kraśnickiej, ul. Słowackiego 7, 23-210 Kraśnik.</w:t>
      </w:r>
      <w:r w:rsidR="00653084" w:rsidRPr="00653084"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6A6A6A"/>
          <w:sz w:val="18"/>
          <w:szCs w:val="18"/>
          <w:lang w:eastAsia="pl-PL"/>
        </w:rPr>
        <w:t>Formularz zgłoszeniowy znajduje się na</w:t>
      </w:r>
      <w:r w:rsidR="003D0E90"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 stronie LGD Ziemi Kraśnickiej tj.</w:t>
      </w:r>
      <w:r w:rsidRPr="00FB0A63">
        <w:rPr>
          <w:rFonts w:ascii="Arial" w:eastAsia="Times New Roman" w:hAnsi="Arial" w:cs="Arial"/>
          <w:color w:val="6A6A6A"/>
          <w:sz w:val="18"/>
          <w:szCs w:val="18"/>
          <w:lang w:eastAsia="pl-PL"/>
        </w:rPr>
        <w:t>www.lgdkrasnik.pl</w:t>
      </w:r>
      <w:r w:rsidR="003D0E90"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 oraz partnerów</w:t>
      </w:r>
      <w:r w:rsidRPr="00FB0A63"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 www.zacydrowani.pl, www.lgdowocowyszlak.pl, www.zielonypierscien.eu</w:t>
      </w:r>
    </w:p>
    <w:p w:rsidR="00FB0A63" w:rsidRDefault="00653084" w:rsidP="006530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sz w:val="18"/>
          <w:szCs w:val="18"/>
          <w:lang w:eastAsia="pl-PL"/>
        </w:rPr>
      </w:pPr>
      <w:r w:rsidRPr="00653084"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W razie jakichkolwiek pytań proszę o kontakt: </w:t>
      </w:r>
      <w:r w:rsidR="00FB0A63"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Wioletta </w:t>
      </w:r>
      <w:proofErr w:type="spellStart"/>
      <w:r w:rsidR="00FB0A63">
        <w:rPr>
          <w:rFonts w:ascii="Arial" w:eastAsia="Times New Roman" w:hAnsi="Arial" w:cs="Arial"/>
          <w:color w:val="6A6A6A"/>
          <w:sz w:val="18"/>
          <w:szCs w:val="18"/>
          <w:lang w:eastAsia="pl-PL"/>
        </w:rPr>
        <w:t>Wilkos</w:t>
      </w:r>
      <w:proofErr w:type="spellEnd"/>
      <w:r w:rsidRPr="00653084">
        <w:rPr>
          <w:rFonts w:ascii="Arial" w:eastAsia="Times New Roman" w:hAnsi="Arial" w:cs="Arial"/>
          <w:color w:val="6A6A6A"/>
          <w:sz w:val="18"/>
          <w:szCs w:val="18"/>
          <w:lang w:eastAsia="pl-PL"/>
        </w:rPr>
        <w:t>, tel.</w:t>
      </w:r>
      <w:r w:rsidR="00FB0A63"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 668 881</w:t>
      </w:r>
      <w:r w:rsidR="00145719">
        <w:rPr>
          <w:rFonts w:ascii="Arial" w:eastAsia="Times New Roman" w:hAnsi="Arial" w:cs="Arial"/>
          <w:color w:val="6A6A6A"/>
          <w:sz w:val="18"/>
          <w:szCs w:val="18"/>
          <w:lang w:eastAsia="pl-PL"/>
        </w:rPr>
        <w:t> </w:t>
      </w:r>
      <w:r w:rsidR="00FB0A63">
        <w:rPr>
          <w:rFonts w:ascii="Arial" w:eastAsia="Times New Roman" w:hAnsi="Arial" w:cs="Arial"/>
          <w:color w:val="6A6A6A"/>
          <w:sz w:val="18"/>
          <w:szCs w:val="18"/>
          <w:lang w:eastAsia="pl-PL"/>
        </w:rPr>
        <w:t>103</w:t>
      </w:r>
      <w:r w:rsidR="00145719">
        <w:rPr>
          <w:rFonts w:ascii="Arial" w:eastAsia="Times New Roman" w:hAnsi="Arial" w:cs="Arial"/>
          <w:color w:val="6A6A6A"/>
          <w:sz w:val="18"/>
          <w:szCs w:val="18"/>
          <w:lang w:eastAsia="pl-PL"/>
        </w:rPr>
        <w:t xml:space="preserve">, </w:t>
      </w:r>
      <w:r w:rsidR="00145719" w:rsidRPr="00145719">
        <w:rPr>
          <w:rFonts w:ascii="Arial" w:eastAsia="Times New Roman" w:hAnsi="Arial" w:cs="Arial"/>
          <w:color w:val="6A6A6A"/>
          <w:sz w:val="18"/>
          <w:szCs w:val="18"/>
          <w:lang w:eastAsia="pl-PL"/>
        </w:rPr>
        <w:t>81 825 27 27</w:t>
      </w:r>
    </w:p>
    <w:p w:rsidR="00653084" w:rsidRPr="00653084" w:rsidRDefault="00FB0A63" w:rsidP="0065308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A6A6A"/>
          <w:sz w:val="18"/>
          <w:szCs w:val="18"/>
          <w:lang w:eastAsia="pl-PL"/>
        </w:rPr>
      </w:pPr>
      <w:r w:rsidRPr="00FB0A63">
        <w:rPr>
          <w:rFonts w:ascii="Arial" w:eastAsia="Times New Roman" w:hAnsi="Arial" w:cs="Arial"/>
          <w:b/>
          <w:color w:val="6A6A6A"/>
          <w:sz w:val="18"/>
          <w:szCs w:val="18"/>
          <w:lang w:eastAsia="pl-PL"/>
        </w:rPr>
        <w:t>Do</w:t>
      </w:r>
      <w:r w:rsidR="00653084" w:rsidRPr="00653084">
        <w:rPr>
          <w:rFonts w:ascii="Arial" w:eastAsia="Times New Roman" w:hAnsi="Arial" w:cs="Arial"/>
          <w:b/>
          <w:bCs/>
          <w:color w:val="6A6A6A"/>
          <w:sz w:val="18"/>
          <w:szCs w:val="18"/>
          <w:lang w:eastAsia="pl-PL"/>
        </w:rPr>
        <w:t>kumenty do pobrania:</w:t>
      </w:r>
    </w:p>
    <w:p w:rsidR="00653084" w:rsidRPr="00653084" w:rsidRDefault="007013EC" w:rsidP="005F2E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A6A6A"/>
          <w:sz w:val="18"/>
          <w:szCs w:val="18"/>
          <w:lang w:eastAsia="pl-PL"/>
        </w:rPr>
      </w:pPr>
      <w:hyperlink r:id="rId8" w:tgtFrame="_blank" w:tooltip="Initiates file download" w:history="1">
        <w:r w:rsidR="00653084" w:rsidRPr="00653084">
          <w:rPr>
            <w:rFonts w:ascii="Arial" w:eastAsia="Times New Roman" w:hAnsi="Arial" w:cs="Arial"/>
            <w:color w:val="70B933"/>
            <w:sz w:val="18"/>
            <w:szCs w:val="18"/>
            <w:lang w:eastAsia="pl-PL"/>
          </w:rPr>
          <w:t>Formularz zgłoszeniowy</w:t>
        </w:r>
      </w:hyperlink>
    </w:p>
    <w:p w:rsidR="00653084" w:rsidRPr="008C4FC6" w:rsidRDefault="00653084" w:rsidP="007D3CCF">
      <w:pPr>
        <w:jc w:val="center"/>
        <w:rPr>
          <w:b/>
          <w:sz w:val="28"/>
          <w:szCs w:val="28"/>
        </w:rPr>
      </w:pPr>
    </w:p>
    <w:sectPr w:rsidR="00653084" w:rsidRPr="008C4FC6" w:rsidSect="00C050BC">
      <w:pgSz w:w="16838" w:h="23811" w:code="8"/>
      <w:pgMar w:top="1276" w:right="709" w:bottom="67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B80"/>
    <w:multiLevelType w:val="multilevel"/>
    <w:tmpl w:val="40E2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1"/>
    <w:rsid w:val="00031F5E"/>
    <w:rsid w:val="000F6A31"/>
    <w:rsid w:val="00145719"/>
    <w:rsid w:val="001D0B62"/>
    <w:rsid w:val="002932D9"/>
    <w:rsid w:val="00333D8D"/>
    <w:rsid w:val="003858A3"/>
    <w:rsid w:val="003C26A0"/>
    <w:rsid w:val="003D0E90"/>
    <w:rsid w:val="004355CE"/>
    <w:rsid w:val="00481672"/>
    <w:rsid w:val="00496639"/>
    <w:rsid w:val="005129E6"/>
    <w:rsid w:val="005646CF"/>
    <w:rsid w:val="00590B48"/>
    <w:rsid w:val="005B4E17"/>
    <w:rsid w:val="005B76B4"/>
    <w:rsid w:val="00653084"/>
    <w:rsid w:val="006A3AA8"/>
    <w:rsid w:val="006E367B"/>
    <w:rsid w:val="007013EC"/>
    <w:rsid w:val="007B26EE"/>
    <w:rsid w:val="007D3CCF"/>
    <w:rsid w:val="007E4C47"/>
    <w:rsid w:val="008C4FC6"/>
    <w:rsid w:val="00A206B9"/>
    <w:rsid w:val="00AB16CC"/>
    <w:rsid w:val="00C02086"/>
    <w:rsid w:val="00C050BC"/>
    <w:rsid w:val="00D006DD"/>
    <w:rsid w:val="00D071F1"/>
    <w:rsid w:val="00E1651C"/>
    <w:rsid w:val="00E54638"/>
    <w:rsid w:val="00EA2F92"/>
    <w:rsid w:val="00EB2364"/>
    <w:rsid w:val="00EE455D"/>
    <w:rsid w:val="00F64182"/>
    <w:rsid w:val="00F82F5A"/>
    <w:rsid w:val="00FB0A63"/>
    <w:rsid w:val="00FB175A"/>
    <w:rsid w:val="00FC3788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A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A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/fileadmin/user_upload/ksow.pl/PROJEKTY_2019_-_Konkurs/Lokalne_regionalne/Formularz_zg%C5%82oszeniowy_KGW_2019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lgdkras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d.mularczyk</dc:creator>
  <cp:lastModifiedBy>pppp</cp:lastModifiedBy>
  <cp:revision>2</cp:revision>
  <cp:lastPrinted>2017-11-07T13:20:00Z</cp:lastPrinted>
  <dcterms:created xsi:type="dcterms:W3CDTF">2019-07-03T13:50:00Z</dcterms:created>
  <dcterms:modified xsi:type="dcterms:W3CDTF">2019-07-03T13:50:00Z</dcterms:modified>
</cp:coreProperties>
</file>